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01" w:rsidRDefault="00DC0E01"/>
    <w:tbl>
      <w:tblPr>
        <w:tblStyle w:val="a3"/>
        <w:tblW w:w="15984" w:type="dxa"/>
        <w:tblLook w:val="04A0"/>
      </w:tblPr>
      <w:tblGrid>
        <w:gridCol w:w="7905"/>
        <w:gridCol w:w="8079"/>
      </w:tblGrid>
      <w:tr w:rsidR="00DC0E01" w:rsidTr="00DC0E01">
        <w:tc>
          <w:tcPr>
            <w:tcW w:w="7905" w:type="dxa"/>
          </w:tcPr>
          <w:p w:rsidR="00DC0E01" w:rsidRDefault="00DC0E01"/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b/>
                <w:sz w:val="18"/>
                <w:szCs w:val="18"/>
              </w:rPr>
              <w:t>1) Насыщенность</w:t>
            </w: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 xml:space="preserve"> среды должна соответствовать возрастным возможностям детей и содержанию Программы.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двигательную активность, в том числе развитие крупной и мелкой моторики, участие в подвижных играх и соревнованиях;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эмоциональное благополучие детей во взаимодействии с предметно-пространственным окружением;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возможность самовыражения детей.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b/>
                <w:sz w:val="18"/>
                <w:szCs w:val="18"/>
              </w:rPr>
              <w:t>2) Трансформируемость</w:t>
            </w: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b/>
                <w:sz w:val="18"/>
                <w:szCs w:val="18"/>
              </w:rPr>
              <w:t>3) Полифункциональность</w:t>
            </w: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предполагает: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b/>
                <w:sz w:val="18"/>
                <w:szCs w:val="18"/>
              </w:rPr>
              <w:t>4) Вариативность</w:t>
            </w: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 xml:space="preserve"> среды предполагает: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b/>
                <w:sz w:val="18"/>
                <w:szCs w:val="18"/>
              </w:rPr>
              <w:t>5) Доступность</w:t>
            </w: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 xml:space="preserve"> среды предполагает: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      </w:r>
          </w:p>
          <w:p w:rsidR="00C26C35" w:rsidRPr="00C26C35" w:rsidRDefault="00C26C35" w:rsidP="00C26C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>исправность и сохранность материалов и оборудования.</w:t>
            </w:r>
          </w:p>
          <w:p w:rsidR="00DC0E01" w:rsidRPr="00C26C35" w:rsidRDefault="00C26C35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C26C35">
              <w:rPr>
                <w:rFonts w:ascii="Times New Roman" w:hAnsi="Times New Roman" w:cs="Times New Roman"/>
                <w:b/>
                <w:sz w:val="18"/>
                <w:szCs w:val="18"/>
              </w:rPr>
              <w:t>6) Безопасность</w:t>
            </w:r>
            <w:r w:rsidRPr="00C26C35">
              <w:rPr>
                <w:rFonts w:ascii="Times New Roman" w:hAnsi="Times New Roman" w:cs="Times New Roman"/>
                <w:sz w:val="18"/>
                <w:szCs w:val="18"/>
              </w:rPr>
      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</w:t>
            </w:r>
          </w:p>
          <w:p w:rsidR="00DC0E01" w:rsidRDefault="00DC0E01"/>
        </w:tc>
        <w:tc>
          <w:tcPr>
            <w:tcW w:w="8079" w:type="dxa"/>
          </w:tcPr>
          <w:p w:rsidR="00DC0E01" w:rsidRDefault="00DC0E01"/>
          <w:p w:rsidR="00DC0E01" w:rsidRPr="00DC0E01" w:rsidRDefault="00DC0E01" w:rsidP="00DC0E01">
            <w:pPr>
              <w:jc w:val="center"/>
              <w:rPr>
                <w:rFonts w:ascii="Times New Roman" w:hAnsi="Times New Roman" w:cs="Times New Roman"/>
              </w:rPr>
            </w:pPr>
            <w:r w:rsidRPr="00DC0E01">
              <w:rPr>
                <w:rFonts w:ascii="Times New Roman" w:hAnsi="Times New Roman" w:cs="Times New Roman"/>
              </w:rPr>
              <w:t>Муниципальное бюджетное дошкольное образовательное учредение</w:t>
            </w:r>
          </w:p>
          <w:p w:rsidR="00DC0E01" w:rsidRPr="00DC0E01" w:rsidRDefault="00DC0E01" w:rsidP="00DC0E01">
            <w:pPr>
              <w:jc w:val="center"/>
              <w:rPr>
                <w:rFonts w:ascii="Times New Roman" w:hAnsi="Times New Roman" w:cs="Times New Roman"/>
              </w:rPr>
            </w:pPr>
            <w:r w:rsidRPr="00DC0E01">
              <w:rPr>
                <w:rFonts w:ascii="Times New Roman" w:hAnsi="Times New Roman" w:cs="Times New Roman"/>
              </w:rPr>
              <w:t>«Ценртразвитиа ребенка – детский сад № 22»</w:t>
            </w:r>
          </w:p>
          <w:p w:rsidR="00DC0E01" w:rsidRPr="00DC0E01" w:rsidRDefault="00DC0E01" w:rsidP="00DC0E01">
            <w:pPr>
              <w:jc w:val="center"/>
              <w:rPr>
                <w:rFonts w:ascii="Times New Roman" w:hAnsi="Times New Roman" w:cs="Times New Roman"/>
              </w:rPr>
            </w:pPr>
            <w:r w:rsidRPr="00DC0E01">
              <w:rPr>
                <w:rFonts w:ascii="Times New Roman" w:hAnsi="Times New Roman" w:cs="Times New Roman"/>
              </w:rPr>
              <w:t>Асбестовского городского округа</w:t>
            </w:r>
          </w:p>
          <w:p w:rsidR="00DC0E01" w:rsidRPr="00DC0E01" w:rsidRDefault="00DC0E01" w:rsidP="00DC0E01">
            <w:pPr>
              <w:jc w:val="center"/>
              <w:rPr>
                <w:rFonts w:ascii="Times New Roman" w:hAnsi="Times New Roman" w:cs="Times New Roman"/>
              </w:rPr>
            </w:pPr>
            <w:r w:rsidRPr="00DC0E01">
              <w:rPr>
                <w:rFonts w:ascii="Times New Roman" w:hAnsi="Times New Roman" w:cs="Times New Roman"/>
              </w:rPr>
              <w:t>624260 Сведоловская область, город Асбест, улица Чапаева, дом 31</w:t>
            </w:r>
          </w:p>
          <w:p w:rsidR="00DC0E01" w:rsidRDefault="00DC0E01" w:rsidP="00DC0E01">
            <w:pPr>
              <w:jc w:val="center"/>
            </w:pPr>
            <w:r w:rsidRPr="00DC0E01">
              <w:rPr>
                <w:rFonts w:ascii="Times New Roman" w:hAnsi="Times New Roman" w:cs="Times New Roman"/>
              </w:rPr>
              <w:t xml:space="preserve">Тел. 8(34365)6-34-27       факс 8(34365)6-34-27    </w:t>
            </w:r>
            <w:r w:rsidRPr="00DC0E01">
              <w:rPr>
                <w:rFonts w:ascii="Times New Roman" w:hAnsi="Times New Roman" w:cs="Times New Roman"/>
                <w:lang w:val="en-US"/>
              </w:rPr>
              <w:t>Email</w:t>
            </w:r>
            <w:r w:rsidRPr="00DC0E0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C0E01">
              <w:rPr>
                <w:rFonts w:ascii="Times New Roman" w:hAnsi="Times New Roman" w:cs="Times New Roman"/>
                <w:lang w:val="en-US"/>
              </w:rPr>
              <w:t>taral</w:t>
            </w:r>
            <w:proofErr w:type="spellEnd"/>
            <w:r w:rsidRPr="00DC0E01">
              <w:rPr>
                <w:rFonts w:ascii="Times New Roman" w:hAnsi="Times New Roman" w:cs="Times New Roman"/>
              </w:rPr>
              <w:t>22@</w:t>
            </w:r>
            <w:proofErr w:type="spellStart"/>
            <w:r w:rsidRPr="00DC0E01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DC0E01">
              <w:rPr>
                <w:rFonts w:ascii="Times New Roman" w:hAnsi="Times New Roman" w:cs="Times New Roman"/>
              </w:rPr>
              <w:t>.</w:t>
            </w:r>
            <w:proofErr w:type="spellStart"/>
            <w:r w:rsidRPr="00DC0E0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DC0E01" w:rsidRDefault="00DC0E01" w:rsidP="00DC0E01"/>
          <w:p w:rsidR="00DC0E01" w:rsidRDefault="00DC0E01" w:rsidP="00DC0E01"/>
          <w:p w:rsidR="00DC0E01" w:rsidRPr="00DC0E01" w:rsidRDefault="00DC0E01" w:rsidP="00DC0E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DC0E01" w:rsidRPr="00DC0E01" w:rsidRDefault="00DC0E01" w:rsidP="00DC0E0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семинара-прктакума для старших воспитателей ДОО</w:t>
            </w:r>
          </w:p>
          <w:p w:rsidR="00DC0E01" w:rsidRPr="00DC0E01" w:rsidRDefault="00DC0E01" w:rsidP="00DC0E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E01" w:rsidRPr="00DC0E01" w:rsidRDefault="00DC0E01" w:rsidP="00DC0E0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DC0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«Развивающая предметно-пространственная среда</w:t>
            </w:r>
          </w:p>
          <w:p w:rsidR="00DC0E01" w:rsidRPr="00F455D3" w:rsidRDefault="00DC0E01" w:rsidP="00DC0E0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как условие реализации Федерального государственного образовательногостандарта дошкольного образования: </w:t>
            </w:r>
          </w:p>
          <w:p w:rsidR="00DC0E01" w:rsidRPr="00DC0E01" w:rsidRDefault="00DC0E01" w:rsidP="00DC0E0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актуальность и проблемы»</w:t>
            </w: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DC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формирование у педагогов психолого-педагогической готовности к проектированию развивающей предметно-пространственной среды ДОУ для качествееной реализации ФГОС </w:t>
            </w:r>
            <w:proofErr w:type="gramStart"/>
            <w:r w:rsidRPr="00DC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DC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E01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     Закрепить знания  основных  понятий, элементов, принципов построения и особенности развивающей  предметно-пространственной среды.</w:t>
            </w: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0E01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2. Обобщить </w:t>
            </w:r>
            <w:r w:rsidRPr="00DC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   педагогической деятельности по формированию развивающего пространства ДОО.</w:t>
            </w: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E01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3. Обсудить возможные механизмы оценки </w:t>
            </w:r>
            <w:r w:rsidRPr="00DC0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развивающей  предметно-пространственной среды в ДОО города.</w:t>
            </w: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eastAsia="Times New Roman" w:hAnsi="Times New Roman" w:cs="Times New Roman"/>
                <w:b/>
                <w:color w:val="303F50"/>
                <w:sz w:val="24"/>
                <w:szCs w:val="24"/>
                <w:lang w:eastAsia="ru-RU"/>
              </w:rPr>
            </w:pPr>
            <w:r w:rsidRPr="00DC0E01">
              <w:rPr>
                <w:rFonts w:ascii="Times New Roman" w:eastAsia="Times New Roman" w:hAnsi="Times New Roman" w:cs="Times New Roman"/>
                <w:b/>
                <w:color w:val="303F50"/>
                <w:sz w:val="24"/>
                <w:szCs w:val="24"/>
                <w:lang w:eastAsia="ru-RU"/>
              </w:rPr>
              <w:t>Планируемый результат:</w:t>
            </w: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sz w:val="24"/>
                <w:szCs w:val="24"/>
              </w:rPr>
              <w:t>1. Теоретическая и практическая подготовка к проектированию развивающей предметно-пространственной среды с учетом ФГОС ДО;</w:t>
            </w: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Внешняя оценка развивающей  предметно-пространственной среды ДОО (групп).</w:t>
            </w:r>
          </w:p>
          <w:p w:rsidR="00DC0E01" w:rsidRPr="00DC0E01" w:rsidRDefault="00DC0E01" w:rsidP="00F455D3">
            <w:pPr>
              <w:pStyle w:val="a4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Определены основные ориентиры (механизмы) по оценке развивающей  предметно-пространственной среды в ДОО города.</w:t>
            </w:r>
          </w:p>
          <w:p w:rsidR="00DC0E01" w:rsidRPr="00DC0E01" w:rsidRDefault="00DC0E01" w:rsidP="00DC0E01">
            <w:pPr>
              <w:ind w:firstLine="708"/>
            </w:pPr>
          </w:p>
        </w:tc>
      </w:tr>
      <w:tr w:rsidR="00DC0E01" w:rsidTr="00DC0E01">
        <w:tc>
          <w:tcPr>
            <w:tcW w:w="7905" w:type="dxa"/>
          </w:tcPr>
          <w:p w:rsidR="00DC0E01" w:rsidRDefault="00DC0E01" w:rsidP="00AE225D"/>
          <w:p w:rsidR="00DC0E01" w:rsidRPr="00F455D3" w:rsidRDefault="00DC0E01" w:rsidP="00DC0E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семинара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3A2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практикума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C0E01" w:rsidRPr="00F455D3" w:rsidRDefault="00DC0E01" w:rsidP="00DC0E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 участников семинара-практикума. </w:t>
            </w:r>
          </w:p>
          <w:p w:rsidR="00DC0E01" w:rsidRPr="00DC0E01" w:rsidRDefault="00DC0E01" w:rsidP="00F455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E01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DC0E0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455D3">
              <w:rPr>
                <w:rFonts w:ascii="Times New Roman" w:hAnsi="Times New Roman" w:cs="Times New Roman"/>
                <w:sz w:val="24"/>
                <w:szCs w:val="24"/>
              </w:rPr>
              <w:t xml:space="preserve">.Г  (главный специалист по </w:t>
            </w:r>
            <w:r w:rsidR="00C26C35" w:rsidRPr="00C26C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26C35" w:rsidRP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</w:t>
            </w:r>
            <w:r w:rsidR="00F455D3" w:rsidRP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</w:t>
            </w:r>
            <w:r w:rsidR="00C26C35" w:rsidRP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 w:rsidR="00F455D3" w:rsidRP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УО </w:t>
            </w:r>
            <w:r w:rsidR="00C26C35" w:rsidRP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АГО) </w:t>
            </w:r>
            <w:r w:rsidRP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C26C35" w:rsidRP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Корзникова</w:t>
            </w:r>
            <w:proofErr w:type="spellEnd"/>
            <w:r w:rsidRP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  <w:r w:rsid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(заведующий Д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№ 22)</w:t>
            </w:r>
            <w:r w:rsid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мин.</w:t>
            </w:r>
          </w:p>
          <w:p w:rsidR="00DC0E01" w:rsidRDefault="00DC0E01" w:rsidP="00DC0E0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Актуальность семинара практикума</w:t>
            </w: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Шарафутдинова А.А. (старший воспитатель ДОУ № 22) -  5 мин.</w:t>
            </w:r>
          </w:p>
          <w:p w:rsidR="00DC0E01" w:rsidRDefault="00DC0E01" w:rsidP="00DC0E0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E01" w:rsidRDefault="00DC0E01" w:rsidP="00DC0E0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DC0E0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Практическая часть </w:t>
            </w:r>
            <w:r w:rsidRPr="00DC0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C0E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омандная игра «Что мы знаем о развивающей среде в соответствии с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ДО»                                                    </w:t>
            </w:r>
            <w:r w:rsid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DC0E01" w:rsidRPr="00DC0E01" w:rsidRDefault="00DC0E01" w:rsidP="00DC0E0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Представление моделей развивающей среды в ДОО в соотвтевии с реализуемыми образовательными программами.</w:t>
            </w:r>
          </w:p>
          <w:p w:rsidR="00F455D3" w:rsidRDefault="00DC0E01" w:rsidP="00DC0E01">
            <w:pPr>
              <w:pStyle w:val="a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-2</w:t>
            </w:r>
            <w:r w:rsidR="00F4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  <w:p w:rsidR="00DC0E01" w:rsidRPr="00DC0E01" w:rsidRDefault="00DC0E01" w:rsidP="00DC0E01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0E01" w:rsidRPr="00DC0E01" w:rsidRDefault="00DC0E01" w:rsidP="00DC0E0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Презентация  и внешняя оцека развивающей среды групп ДО  - 30 мин. </w:t>
            </w:r>
          </w:p>
          <w:p w:rsidR="00DC0E01" w:rsidRPr="00DC0E01" w:rsidRDefault="00DC0E01" w:rsidP="00DC0E0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 1 года 6 месяцев до </w:t>
            </w:r>
            <w:r w:rsidR="000F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 воспитатель Ряписова  Евгения Вячеславовнв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C0E01">
              <w:rPr>
                <w:rFonts w:ascii="Times New Roman" w:hAnsi="Times New Roman" w:cs="Times New Roman"/>
                <w:sz w:val="24"/>
                <w:szCs w:val="24"/>
              </w:rPr>
              <w:t xml:space="preserve"> от 2 до3 лет воспитатель Ибакаева Вера Андреевна.</w:t>
            </w: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sz w:val="24"/>
                <w:szCs w:val="24"/>
              </w:rPr>
              <w:t>- от 3 до 4 лет воспитатель Фирцева Полина Римовна</w:t>
            </w: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sz w:val="24"/>
                <w:szCs w:val="24"/>
              </w:rPr>
              <w:t>- от 4 до 5 лет воспитатель Киреева Оксана Викторовна</w:t>
            </w: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1">
              <w:rPr>
                <w:rFonts w:ascii="Times New Roman" w:hAnsi="Times New Roman" w:cs="Times New Roman"/>
                <w:sz w:val="24"/>
                <w:szCs w:val="24"/>
              </w:rPr>
              <w:t>- от 5 до 6 лет воспитатель Тверитина Наталья Владимировна</w:t>
            </w: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E01">
              <w:rPr>
                <w:rFonts w:ascii="Times New Roman" w:hAnsi="Times New Roman" w:cs="Times New Roman"/>
                <w:sz w:val="24"/>
                <w:szCs w:val="24"/>
              </w:rPr>
              <w:t>- от 6 до 7 лет воспитатель Климова Ирина Николаевна</w:t>
            </w:r>
          </w:p>
          <w:p w:rsidR="00DC0E01" w:rsidRPr="00DC0E01" w:rsidRDefault="00DC0E01" w:rsidP="00DC0E0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E01" w:rsidRPr="00DC0E01" w:rsidRDefault="00DC0E01" w:rsidP="00DC0E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Подведение итогов семинара                                   </w:t>
            </w:r>
            <w:r w:rsidR="000F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Бобылева О.Г. </w:t>
            </w:r>
            <w:r w:rsidRPr="00DC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 мин.</w:t>
            </w:r>
          </w:p>
          <w:p w:rsidR="00DC0E01" w:rsidRPr="00DC0E01" w:rsidRDefault="00DC0E01" w:rsidP="00AE225D"/>
          <w:p w:rsidR="00DC0E01" w:rsidRDefault="00DC0E01" w:rsidP="00AE225D"/>
          <w:p w:rsidR="00DC0E01" w:rsidRDefault="00DC0E01" w:rsidP="00AE225D"/>
          <w:p w:rsidR="00DC0E01" w:rsidRDefault="00DC0E01" w:rsidP="00AE225D"/>
          <w:p w:rsidR="00DC0E01" w:rsidRDefault="00DC0E01" w:rsidP="00AE225D"/>
          <w:p w:rsidR="00DC0E01" w:rsidRDefault="00DC0E01" w:rsidP="00AE225D"/>
          <w:p w:rsidR="00DC0E01" w:rsidRDefault="00DC0E01" w:rsidP="00AE225D"/>
          <w:p w:rsidR="00DC0E01" w:rsidRDefault="00DC0E01" w:rsidP="00AE225D"/>
          <w:p w:rsidR="00DC0E01" w:rsidRDefault="00DC0E01" w:rsidP="00AE225D"/>
          <w:p w:rsidR="00DC0E01" w:rsidRDefault="00DC0E01" w:rsidP="00AE225D"/>
        </w:tc>
        <w:tc>
          <w:tcPr>
            <w:tcW w:w="8079" w:type="dxa"/>
          </w:tcPr>
          <w:p w:rsidR="00DC0E01" w:rsidRDefault="00DC0E01" w:rsidP="00AE225D"/>
          <w:p w:rsidR="000F7CC8" w:rsidRDefault="000F7CC8" w:rsidP="000F7C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3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</w:t>
            </w:r>
            <w:r w:rsidRPr="000F7CC8">
              <w:rPr>
                <w:rFonts w:ascii="Times New Roman" w:hAnsi="Times New Roman" w:cs="Times New Roman"/>
                <w:b/>
                <w:sz w:val="24"/>
                <w:szCs w:val="24"/>
              </w:rPr>
              <w:t>ные документы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F7CC8" w:rsidRDefault="000F7CC8" w:rsidP="000F7C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F7CC8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регламентирующие организацию развивающей среды</w:t>
            </w:r>
            <w:proofErr w:type="gramEnd"/>
          </w:p>
          <w:p w:rsidR="00C26C35" w:rsidRPr="000F7CC8" w:rsidRDefault="00C26C35" w:rsidP="000F7C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CC8" w:rsidRPr="000F7CC8" w:rsidRDefault="000F7CC8" w:rsidP="000F7C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F7CC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Минобразования России от 17.10.2013 № 1155 «Об утверждении федерального государственного стандарта дошкольного образовании», </w:t>
            </w:r>
          </w:p>
          <w:p w:rsidR="000F7CC8" w:rsidRDefault="000F7CC8" w:rsidP="000F7C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C8">
              <w:rPr>
                <w:rFonts w:ascii="Times New Roman" w:hAnsi="Times New Roman" w:cs="Times New Roman"/>
                <w:sz w:val="24"/>
                <w:szCs w:val="24"/>
              </w:rPr>
              <w:t>Письмо Минобразования России «Комментировании к ФГОС дошкольного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зования» от 28.02.2014 № 08-249</w:t>
            </w:r>
          </w:p>
          <w:p w:rsidR="000F7CC8" w:rsidRPr="000F7CC8" w:rsidRDefault="000F7CC8" w:rsidP="000F7C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C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F7CC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педагогических работников ДОО и родителей детей дошкольного возраста «Организация развивающей предметно-пространственной среды в  соответствии с ФГОС </w:t>
            </w:r>
            <w:proofErr w:type="gramStart"/>
            <w:r w:rsidRPr="000F7CC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F7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6C35" w:rsidRDefault="000F7CC8" w:rsidP="000F7CC8">
            <w:pPr>
              <w:pStyle w:val="a4"/>
              <w:jc w:val="both"/>
            </w:pPr>
            <w:r w:rsidRPr="000F7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Pr="000F7CC8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ДОО</w:t>
            </w:r>
          </w:p>
          <w:p w:rsidR="00C26C35" w:rsidRDefault="00C26C35" w:rsidP="00C26C35"/>
          <w:p w:rsidR="00C26C35" w:rsidRDefault="00C26C35" w:rsidP="00C26C35">
            <w:pPr>
              <w:tabs>
                <w:tab w:val="left" w:pos="3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3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 определения развивающей среды:</w:t>
            </w:r>
          </w:p>
          <w:p w:rsidR="00C26C35" w:rsidRDefault="00C26C35" w:rsidP="00C26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35" w:rsidRPr="00C26C35" w:rsidRDefault="00C26C35" w:rsidP="00C26C35">
            <w:pPr>
              <w:tabs>
                <w:tab w:val="left" w:pos="13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26C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«Развивающая  предметно-пространственная среда  – часть образовательной</w:t>
            </w:r>
            <w:r w:rsidRPr="00C2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среды, представленной специально организованным пространством, материалом,</w:t>
            </w:r>
            <w:r w:rsidRPr="00C2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оборудованием и инвентарем, для развития  детей дошкольного возраста в соответствии с особенностями каждого возрастного этапа, охраны и укрепления </w:t>
            </w:r>
          </w:p>
          <w:p w:rsidR="00C26C35" w:rsidRDefault="00C26C35" w:rsidP="00C26C35">
            <w:pPr>
              <w:tabs>
                <w:tab w:val="left" w:pos="13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их здоровья, учета особенностей и коррекции недостатков их развития» </w:t>
            </w:r>
            <w:r w:rsidRPr="00C26C35">
              <w:rPr>
                <w:rFonts w:ascii="Times New Roman" w:hAnsi="Times New Roman" w:cs="Times New Roman"/>
                <w:sz w:val="24"/>
                <w:szCs w:val="24"/>
              </w:rPr>
              <w:t>(П.3.,п.п.3.6.3., Приказ Минобразования России от 17.10.2013 № 1155 «Об утверждении федерального государственного стандарта дошкольного образовании»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6C35" w:rsidRPr="00C26C35" w:rsidRDefault="00C26C35" w:rsidP="00C26C35">
            <w:pPr>
              <w:tabs>
                <w:tab w:val="left" w:pos="13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35" w:rsidRPr="00C26C35" w:rsidRDefault="00C26C35" w:rsidP="00C26C35">
            <w:pPr>
              <w:tabs>
                <w:tab w:val="left" w:pos="13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  « </w:t>
            </w:r>
            <w:r w:rsidRPr="00C26C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Развивающая предметно-развивающая среда – это специфические для каждой </w:t>
            </w:r>
            <w:r w:rsidRPr="00C2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Программы организации (группы) </w:t>
            </w:r>
            <w:proofErr w:type="gramStart"/>
            <w:r w:rsidRPr="00C26C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образовательным</w:t>
            </w:r>
            <w:proofErr w:type="gramEnd"/>
            <w:r w:rsidRPr="00C26C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оборудование, материалы, мебель и т.п., в сочетании с определенными принципами разделения </w:t>
            </w:r>
            <w:r w:rsidRPr="00C26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пространства Организации (группы)» </w:t>
            </w:r>
          </w:p>
          <w:p w:rsidR="00C26C35" w:rsidRDefault="00C26C35" w:rsidP="00C26C35">
            <w:pPr>
              <w:tabs>
                <w:tab w:val="left" w:pos="13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5">
              <w:rPr>
                <w:rFonts w:ascii="Times New Roman" w:hAnsi="Times New Roman" w:cs="Times New Roman"/>
                <w:sz w:val="24"/>
                <w:szCs w:val="24"/>
              </w:rPr>
              <w:t>(Письмо Минобразования России «Комментировании к ФГОС дошкольного образования»  от 28.02.2014 № 08-249)</w:t>
            </w:r>
          </w:p>
          <w:p w:rsidR="00C26C35" w:rsidRDefault="00C26C35" w:rsidP="00C26C35">
            <w:pPr>
              <w:tabs>
                <w:tab w:val="left" w:pos="13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35" w:rsidRPr="00C26C35" w:rsidRDefault="00C26C35" w:rsidP="00C26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C26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26C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Развивающая предметная среда - это система материальных объектов деятельности ребенка, которая в свою очередь моделирует содержание духовного и физического развития ребенка»</w:t>
            </w:r>
          </w:p>
          <w:p w:rsidR="00DC0E01" w:rsidRPr="00C26C35" w:rsidRDefault="00C26C35" w:rsidP="00F45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35">
              <w:rPr>
                <w:rFonts w:ascii="Times New Roman" w:hAnsi="Times New Roman" w:cs="Times New Roman"/>
                <w:sz w:val="24"/>
                <w:szCs w:val="24"/>
              </w:rPr>
              <w:t xml:space="preserve"> ( доктор психологических наук СЛ. Новоселова) </w:t>
            </w:r>
          </w:p>
        </w:tc>
      </w:tr>
    </w:tbl>
    <w:p w:rsidR="00655A5B" w:rsidRDefault="003935EF"/>
    <w:sectPr w:rsidR="00655A5B" w:rsidSect="00DC0E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E01"/>
    <w:rsid w:val="000F7CC8"/>
    <w:rsid w:val="002F7682"/>
    <w:rsid w:val="003935EF"/>
    <w:rsid w:val="009E4CCB"/>
    <w:rsid w:val="00AC7D71"/>
    <w:rsid w:val="00C26C35"/>
    <w:rsid w:val="00C83250"/>
    <w:rsid w:val="00DC0E01"/>
    <w:rsid w:val="00F4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0E01"/>
    <w:pPr>
      <w:spacing w:after="0" w:line="240" w:lineRule="auto"/>
    </w:pPr>
  </w:style>
  <w:style w:type="character" w:styleId="a5">
    <w:name w:val="Strong"/>
    <w:basedOn w:val="a0"/>
    <w:uiPriority w:val="22"/>
    <w:qFormat/>
    <w:rsid w:val="00DC0E01"/>
    <w:rPr>
      <w:b/>
      <w:bCs/>
    </w:rPr>
  </w:style>
  <w:style w:type="paragraph" w:styleId="a6">
    <w:name w:val="Normal (Web)"/>
    <w:basedOn w:val="a"/>
    <w:uiPriority w:val="99"/>
    <w:semiHidden/>
    <w:unhideWhenUsed/>
    <w:rsid w:val="00C2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26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user1</cp:lastModifiedBy>
  <cp:revision>2</cp:revision>
  <cp:lastPrinted>2017-06-08T05:31:00Z</cp:lastPrinted>
  <dcterms:created xsi:type="dcterms:W3CDTF">2017-06-07T14:44:00Z</dcterms:created>
  <dcterms:modified xsi:type="dcterms:W3CDTF">2017-06-08T05:31:00Z</dcterms:modified>
</cp:coreProperties>
</file>